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EFA17B" w14:textId="46E7FFF1" w:rsidR="00101D31" w:rsidRPr="00FD1453" w:rsidRDefault="001027D5" w:rsidP="00101D31">
      <w:pPr>
        <w:rPr>
          <w:rFonts w:ascii="Arial" w:hAnsi="Arial" w:cs="Arial"/>
          <w:szCs w:val="24"/>
        </w:rPr>
      </w:pPr>
      <w:r>
        <w:rPr>
          <w:noProof/>
          <w:lang w:eastAsia="en-GB"/>
        </w:rPr>
        <w:drawing>
          <wp:anchor distT="0" distB="0" distL="114300" distR="114300" simplePos="0" relativeHeight="251666432" behindDoc="0" locked="0" layoutInCell="1" allowOverlap="1" wp14:anchorId="37F64BAA" wp14:editId="45CB4C0C">
            <wp:simplePos x="0" y="0"/>
            <wp:positionH relativeFrom="margin">
              <wp:posOffset>3780790</wp:posOffset>
            </wp:positionH>
            <wp:positionV relativeFrom="paragraph">
              <wp:posOffset>-701040</wp:posOffset>
            </wp:positionV>
            <wp:extent cx="2332800" cy="795600"/>
            <wp:effectExtent l="0" t="0" r="4445" b="0"/>
            <wp:wrapNone/>
            <wp:docPr id="4" name="Picture 3" descr="Shape&#10;&#10;Description automatically generated with medium confidenc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3" descr="Shape&#10;&#10;Description automatically generated with medium confidence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332800" cy="795600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eastAsia="en-GB"/>
        </w:rPr>
        <w:drawing>
          <wp:anchor distT="0" distB="0" distL="114300" distR="114300" simplePos="0" relativeHeight="251667456" behindDoc="0" locked="0" layoutInCell="1" allowOverlap="1" wp14:anchorId="5F6A540F" wp14:editId="6A75DD35">
            <wp:simplePos x="0" y="0"/>
            <wp:positionH relativeFrom="column">
              <wp:posOffset>-227965</wp:posOffset>
            </wp:positionH>
            <wp:positionV relativeFrom="paragraph">
              <wp:posOffset>-695325</wp:posOffset>
            </wp:positionV>
            <wp:extent cx="1548000" cy="820800"/>
            <wp:effectExtent l="0" t="0" r="1905" b="5080"/>
            <wp:wrapNone/>
            <wp:docPr id="5" name="Picture 5" descr="Shap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Shape&#10;&#10;Description automatically generated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48000" cy="8208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0015001" w14:textId="5930A02F" w:rsidR="001027D5" w:rsidRDefault="001027D5" w:rsidP="00101D31">
      <w:pPr>
        <w:rPr>
          <w:rFonts w:ascii="Arial" w:hAnsi="Arial" w:cs="Arial"/>
          <w:b/>
          <w:bCs/>
          <w:sz w:val="28"/>
          <w:szCs w:val="28"/>
        </w:rPr>
      </w:pPr>
    </w:p>
    <w:p w14:paraId="4C46CA9B" w14:textId="77777777" w:rsidR="001027D5" w:rsidRDefault="001027D5" w:rsidP="00101D31">
      <w:pPr>
        <w:rPr>
          <w:rFonts w:ascii="Arial" w:hAnsi="Arial" w:cs="Arial"/>
          <w:b/>
          <w:bCs/>
          <w:sz w:val="28"/>
          <w:szCs w:val="28"/>
        </w:rPr>
      </w:pPr>
    </w:p>
    <w:p w14:paraId="3D54F1C7" w14:textId="70B66187" w:rsidR="001027D5" w:rsidRDefault="001027D5" w:rsidP="001027D5">
      <w:pPr>
        <w:rPr>
          <w:rFonts w:ascii="Arial" w:eastAsia="Arial" w:hAnsi="Arial" w:cs="Arial"/>
          <w:b/>
          <w:bCs/>
        </w:rPr>
      </w:pPr>
      <w:r w:rsidRPr="136DC603">
        <w:rPr>
          <w:rFonts w:ascii="Arial" w:eastAsia="Arial" w:hAnsi="Arial" w:cs="Arial"/>
          <w:b/>
          <w:bCs/>
        </w:rPr>
        <w:t xml:space="preserve">       </w:t>
      </w:r>
    </w:p>
    <w:p w14:paraId="2612AA53" w14:textId="0441E1C4" w:rsidR="00101D31" w:rsidRPr="00FD1453" w:rsidRDefault="00101D31" w:rsidP="00101D31">
      <w:pPr>
        <w:rPr>
          <w:rFonts w:ascii="Arial" w:hAnsi="Arial" w:cs="Arial"/>
          <w:b/>
          <w:bCs/>
          <w:sz w:val="28"/>
          <w:szCs w:val="28"/>
        </w:rPr>
      </w:pPr>
      <w:r w:rsidRPr="00FD1453">
        <w:rPr>
          <w:rFonts w:ascii="Arial" w:hAnsi="Arial" w:cs="Arial"/>
          <w:b/>
          <w:bCs/>
          <w:sz w:val="28"/>
          <w:szCs w:val="28"/>
        </w:rPr>
        <w:t>Lesson plan</w:t>
      </w:r>
      <w:r w:rsidR="00FD1453" w:rsidRPr="00FD1453">
        <w:rPr>
          <w:rFonts w:ascii="Arial" w:hAnsi="Arial" w:cs="Arial"/>
          <w:b/>
          <w:bCs/>
          <w:sz w:val="28"/>
          <w:szCs w:val="28"/>
        </w:rPr>
        <w:t>: Session 1</w:t>
      </w:r>
    </w:p>
    <w:p w14:paraId="351D064C" w14:textId="77777777" w:rsidR="00101D31" w:rsidRPr="00FD1453" w:rsidRDefault="00101D31" w:rsidP="00101D31">
      <w:pPr>
        <w:rPr>
          <w:rFonts w:ascii="Arial" w:hAnsi="Arial" w:cs="Arial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3"/>
        <w:gridCol w:w="2242"/>
        <w:gridCol w:w="2268"/>
        <w:gridCol w:w="2243"/>
      </w:tblGrid>
      <w:tr w:rsidR="00101D31" w:rsidRPr="00FD1453" w14:paraId="0456BA44" w14:textId="77777777" w:rsidTr="5E00DCE5">
        <w:tc>
          <w:tcPr>
            <w:tcW w:w="2263" w:type="dxa"/>
            <w:shd w:val="clear" w:color="auto" w:fill="FFE599" w:themeFill="accent4" w:themeFillTint="66"/>
          </w:tcPr>
          <w:p w14:paraId="35876AC6" w14:textId="77777777" w:rsidR="00101D31" w:rsidRPr="00FD1453" w:rsidRDefault="00101D31" w:rsidP="008204CD">
            <w:pPr>
              <w:rPr>
                <w:rFonts w:ascii="Arial" w:eastAsia="Arial" w:hAnsi="Arial" w:cs="Arial"/>
                <w:szCs w:val="24"/>
              </w:rPr>
            </w:pPr>
            <w:r w:rsidRPr="00FD1453">
              <w:rPr>
                <w:rFonts w:ascii="Arial" w:eastAsia="Arial" w:hAnsi="Arial" w:cs="Arial"/>
                <w:szCs w:val="24"/>
              </w:rPr>
              <w:t>Tutor Name</w:t>
            </w:r>
          </w:p>
        </w:tc>
        <w:tc>
          <w:tcPr>
            <w:tcW w:w="2242" w:type="dxa"/>
          </w:tcPr>
          <w:p w14:paraId="27180D9D" w14:textId="4E811196" w:rsidR="00101D31" w:rsidRPr="00FD1453" w:rsidRDefault="00BC52C3" w:rsidP="008204CD">
            <w:pPr>
              <w:rPr>
                <w:rFonts w:ascii="Arial" w:eastAsia="Arial" w:hAnsi="Arial" w:cs="Arial"/>
                <w:szCs w:val="24"/>
              </w:rPr>
            </w:pPr>
            <w:r w:rsidRPr="00FD1453">
              <w:rPr>
                <w:rFonts w:ascii="Arial" w:eastAsia="Arial" w:hAnsi="Arial" w:cs="Arial"/>
                <w:szCs w:val="24"/>
              </w:rPr>
              <w:t>TBC</w:t>
            </w:r>
          </w:p>
        </w:tc>
        <w:tc>
          <w:tcPr>
            <w:tcW w:w="2268" w:type="dxa"/>
            <w:shd w:val="clear" w:color="auto" w:fill="FFE599" w:themeFill="accent4" w:themeFillTint="66"/>
          </w:tcPr>
          <w:p w14:paraId="60CF1826" w14:textId="77777777" w:rsidR="00101D31" w:rsidRPr="00FD1453" w:rsidRDefault="00101D31" w:rsidP="008204CD">
            <w:pPr>
              <w:rPr>
                <w:rFonts w:ascii="Arial" w:eastAsia="Arial" w:hAnsi="Arial" w:cs="Arial"/>
                <w:szCs w:val="24"/>
              </w:rPr>
            </w:pPr>
            <w:r w:rsidRPr="00FD1453">
              <w:rPr>
                <w:rFonts w:ascii="Arial" w:eastAsia="Arial" w:hAnsi="Arial" w:cs="Arial"/>
                <w:szCs w:val="24"/>
              </w:rPr>
              <w:t>Course</w:t>
            </w:r>
          </w:p>
        </w:tc>
        <w:tc>
          <w:tcPr>
            <w:tcW w:w="2243" w:type="dxa"/>
          </w:tcPr>
          <w:p w14:paraId="03DE5B06" w14:textId="02EA2BD8" w:rsidR="00101D31" w:rsidRPr="00FD1453" w:rsidRDefault="00BC52C3" w:rsidP="008204CD">
            <w:pPr>
              <w:rPr>
                <w:rFonts w:ascii="Arial" w:eastAsia="Arial" w:hAnsi="Arial" w:cs="Arial"/>
                <w:szCs w:val="24"/>
              </w:rPr>
            </w:pPr>
            <w:r w:rsidRPr="00FD1453">
              <w:rPr>
                <w:rFonts w:ascii="Arial" w:eastAsia="Arial" w:hAnsi="Arial" w:cs="Arial"/>
                <w:szCs w:val="24"/>
              </w:rPr>
              <w:t>T-Level (Light and Electric Vehicles)</w:t>
            </w:r>
          </w:p>
        </w:tc>
      </w:tr>
      <w:tr w:rsidR="00101D31" w:rsidRPr="00FD1453" w14:paraId="4580E38D" w14:textId="77777777" w:rsidTr="5E00DCE5">
        <w:tc>
          <w:tcPr>
            <w:tcW w:w="2263" w:type="dxa"/>
            <w:shd w:val="clear" w:color="auto" w:fill="FFE599" w:themeFill="accent4" w:themeFillTint="66"/>
          </w:tcPr>
          <w:p w14:paraId="0E348851" w14:textId="77777777" w:rsidR="00101D31" w:rsidRPr="00FD1453" w:rsidRDefault="00101D31" w:rsidP="008204CD">
            <w:pPr>
              <w:rPr>
                <w:rFonts w:ascii="Arial" w:eastAsia="Arial" w:hAnsi="Arial" w:cs="Arial"/>
                <w:szCs w:val="24"/>
              </w:rPr>
            </w:pPr>
            <w:r w:rsidRPr="00FD1453">
              <w:rPr>
                <w:rFonts w:ascii="Arial" w:eastAsia="Arial" w:hAnsi="Arial" w:cs="Arial"/>
                <w:szCs w:val="24"/>
              </w:rPr>
              <w:t>Date</w:t>
            </w:r>
          </w:p>
        </w:tc>
        <w:tc>
          <w:tcPr>
            <w:tcW w:w="2242" w:type="dxa"/>
          </w:tcPr>
          <w:p w14:paraId="105E3517" w14:textId="2F9F7CA4" w:rsidR="00101D31" w:rsidRPr="00FD1453" w:rsidRDefault="00BC52C3" w:rsidP="008204CD">
            <w:pPr>
              <w:rPr>
                <w:rFonts w:ascii="Arial" w:eastAsia="Arial" w:hAnsi="Arial" w:cs="Arial"/>
                <w:szCs w:val="24"/>
              </w:rPr>
            </w:pPr>
            <w:r w:rsidRPr="00FD1453">
              <w:rPr>
                <w:rFonts w:ascii="Arial" w:eastAsia="Arial" w:hAnsi="Arial" w:cs="Arial"/>
                <w:szCs w:val="24"/>
              </w:rPr>
              <w:t>TBC</w:t>
            </w:r>
          </w:p>
        </w:tc>
        <w:tc>
          <w:tcPr>
            <w:tcW w:w="2268" w:type="dxa"/>
            <w:shd w:val="clear" w:color="auto" w:fill="FFE599" w:themeFill="accent4" w:themeFillTint="66"/>
          </w:tcPr>
          <w:p w14:paraId="09276689" w14:textId="77777777" w:rsidR="00101D31" w:rsidRPr="00FD1453" w:rsidRDefault="00101D31" w:rsidP="008204CD">
            <w:pPr>
              <w:rPr>
                <w:rFonts w:ascii="Arial" w:eastAsia="Arial" w:hAnsi="Arial" w:cs="Arial"/>
                <w:szCs w:val="24"/>
              </w:rPr>
            </w:pPr>
            <w:r w:rsidRPr="00FD1453">
              <w:rPr>
                <w:rFonts w:ascii="Arial" w:eastAsia="Arial" w:hAnsi="Arial" w:cs="Arial"/>
                <w:szCs w:val="24"/>
              </w:rPr>
              <w:t>Level</w:t>
            </w:r>
          </w:p>
        </w:tc>
        <w:tc>
          <w:tcPr>
            <w:tcW w:w="2243" w:type="dxa"/>
          </w:tcPr>
          <w:p w14:paraId="47954B91" w14:textId="3F3FBCF1" w:rsidR="00101D31" w:rsidRPr="00FD1453" w:rsidRDefault="00BC52C3" w:rsidP="008204CD">
            <w:pPr>
              <w:rPr>
                <w:rFonts w:ascii="Arial" w:eastAsia="Arial" w:hAnsi="Arial" w:cs="Arial"/>
                <w:szCs w:val="24"/>
              </w:rPr>
            </w:pPr>
            <w:r w:rsidRPr="00FD1453">
              <w:rPr>
                <w:rFonts w:ascii="Arial" w:eastAsia="Arial" w:hAnsi="Arial" w:cs="Arial"/>
                <w:szCs w:val="24"/>
              </w:rPr>
              <w:t>Level 3</w:t>
            </w:r>
          </w:p>
        </w:tc>
      </w:tr>
      <w:tr w:rsidR="00101D31" w:rsidRPr="00FD1453" w14:paraId="0C6F0E15" w14:textId="77777777" w:rsidTr="5E00DCE5">
        <w:tc>
          <w:tcPr>
            <w:tcW w:w="2263" w:type="dxa"/>
            <w:shd w:val="clear" w:color="auto" w:fill="FFE599" w:themeFill="accent4" w:themeFillTint="66"/>
          </w:tcPr>
          <w:p w14:paraId="7CA664F2" w14:textId="77777777" w:rsidR="00101D31" w:rsidRPr="00FD1453" w:rsidRDefault="00101D31" w:rsidP="008204CD">
            <w:pPr>
              <w:rPr>
                <w:rFonts w:ascii="Arial" w:eastAsia="Arial" w:hAnsi="Arial" w:cs="Arial"/>
                <w:szCs w:val="24"/>
              </w:rPr>
            </w:pPr>
            <w:r w:rsidRPr="00FD1453">
              <w:rPr>
                <w:rFonts w:ascii="Arial" w:eastAsia="Arial" w:hAnsi="Arial" w:cs="Arial"/>
                <w:szCs w:val="24"/>
              </w:rPr>
              <w:t>Room</w:t>
            </w:r>
          </w:p>
        </w:tc>
        <w:tc>
          <w:tcPr>
            <w:tcW w:w="2242" w:type="dxa"/>
          </w:tcPr>
          <w:p w14:paraId="167B981F" w14:textId="07DD1E24" w:rsidR="00101D31" w:rsidRPr="00FD1453" w:rsidRDefault="00BC52C3" w:rsidP="008204CD">
            <w:pPr>
              <w:rPr>
                <w:rFonts w:ascii="Arial" w:eastAsia="Arial" w:hAnsi="Arial" w:cs="Arial"/>
                <w:szCs w:val="24"/>
              </w:rPr>
            </w:pPr>
            <w:r w:rsidRPr="00FD1453">
              <w:rPr>
                <w:rFonts w:ascii="Arial" w:eastAsia="Arial" w:hAnsi="Arial" w:cs="Arial"/>
                <w:szCs w:val="24"/>
              </w:rPr>
              <w:t>A.02</w:t>
            </w:r>
          </w:p>
        </w:tc>
        <w:tc>
          <w:tcPr>
            <w:tcW w:w="2268" w:type="dxa"/>
            <w:shd w:val="clear" w:color="auto" w:fill="FFE599" w:themeFill="accent4" w:themeFillTint="66"/>
          </w:tcPr>
          <w:p w14:paraId="1E8788A6" w14:textId="77777777" w:rsidR="00101D31" w:rsidRPr="00FD1453" w:rsidRDefault="00101D31" w:rsidP="008204CD">
            <w:pPr>
              <w:rPr>
                <w:rFonts w:ascii="Arial" w:eastAsia="Arial" w:hAnsi="Arial" w:cs="Arial"/>
                <w:szCs w:val="24"/>
              </w:rPr>
            </w:pPr>
            <w:r w:rsidRPr="00FD1453">
              <w:rPr>
                <w:rFonts w:ascii="Arial" w:eastAsia="Arial" w:hAnsi="Arial" w:cs="Arial"/>
                <w:szCs w:val="24"/>
              </w:rPr>
              <w:t>Time</w:t>
            </w:r>
          </w:p>
        </w:tc>
        <w:tc>
          <w:tcPr>
            <w:tcW w:w="2243" w:type="dxa"/>
          </w:tcPr>
          <w:p w14:paraId="5092024C" w14:textId="0D166109" w:rsidR="00101D31" w:rsidRPr="00FD1453" w:rsidRDefault="00BC52C3" w:rsidP="008204CD">
            <w:pPr>
              <w:rPr>
                <w:rFonts w:ascii="Arial" w:eastAsia="Arial" w:hAnsi="Arial" w:cs="Arial"/>
                <w:szCs w:val="24"/>
              </w:rPr>
            </w:pPr>
            <w:r w:rsidRPr="00FD1453">
              <w:rPr>
                <w:rFonts w:ascii="Arial" w:eastAsia="Arial" w:hAnsi="Arial" w:cs="Arial"/>
                <w:szCs w:val="24"/>
              </w:rPr>
              <w:t>TBC</w:t>
            </w:r>
          </w:p>
        </w:tc>
      </w:tr>
    </w:tbl>
    <w:p w14:paraId="1B7BE165" w14:textId="77777777" w:rsidR="00101D31" w:rsidRPr="00FD1453" w:rsidRDefault="00101D31" w:rsidP="00101D31">
      <w:pPr>
        <w:rPr>
          <w:rFonts w:ascii="Arial" w:eastAsia="Arial" w:hAnsi="Arial" w:cs="Arial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525"/>
        <w:gridCol w:w="5491"/>
      </w:tblGrid>
      <w:tr w:rsidR="00101D31" w:rsidRPr="00FD1453" w14:paraId="29A22BF5" w14:textId="77777777" w:rsidTr="70E9CA4F">
        <w:tc>
          <w:tcPr>
            <w:tcW w:w="3525" w:type="dxa"/>
            <w:shd w:val="clear" w:color="auto" w:fill="FFE599" w:themeFill="accent4" w:themeFillTint="66"/>
          </w:tcPr>
          <w:p w14:paraId="7A82A825" w14:textId="77777777" w:rsidR="00101D31" w:rsidRPr="00FD1453" w:rsidRDefault="00101D31" w:rsidP="008204CD">
            <w:pPr>
              <w:rPr>
                <w:rFonts w:ascii="Arial" w:eastAsia="Arial" w:hAnsi="Arial" w:cs="Arial"/>
                <w:szCs w:val="24"/>
              </w:rPr>
            </w:pPr>
            <w:r w:rsidRPr="00FD1453">
              <w:rPr>
                <w:rFonts w:ascii="Arial" w:eastAsia="Arial" w:hAnsi="Arial" w:cs="Arial"/>
                <w:szCs w:val="24"/>
              </w:rPr>
              <w:t>Learning Aim(s)</w:t>
            </w:r>
          </w:p>
          <w:p w14:paraId="01798616" w14:textId="77777777" w:rsidR="00101D31" w:rsidRPr="00FD1453" w:rsidRDefault="00101D31" w:rsidP="008204CD">
            <w:pPr>
              <w:rPr>
                <w:rFonts w:ascii="Arial" w:eastAsia="Arial" w:hAnsi="Arial" w:cs="Arial"/>
                <w:szCs w:val="24"/>
              </w:rPr>
            </w:pPr>
          </w:p>
        </w:tc>
        <w:tc>
          <w:tcPr>
            <w:tcW w:w="5491" w:type="dxa"/>
          </w:tcPr>
          <w:p w14:paraId="2E19AA2C" w14:textId="03619964" w:rsidR="00101D31" w:rsidRPr="00FD1453" w:rsidRDefault="00B22AB7" w:rsidP="008204CD">
            <w:pPr>
              <w:rPr>
                <w:rFonts w:ascii="Arial" w:eastAsia="Arial" w:hAnsi="Arial" w:cs="Arial"/>
                <w:szCs w:val="24"/>
              </w:rPr>
            </w:pPr>
            <w:r w:rsidRPr="00FD1453">
              <w:rPr>
                <w:rFonts w:ascii="Arial" w:eastAsia="Arial" w:hAnsi="Arial" w:cs="Arial"/>
                <w:szCs w:val="24"/>
              </w:rPr>
              <w:t>To gain knowledge of the fundamental principles regarding light and electric vehicle systems and undertake key procedures for maintenance and repair.</w:t>
            </w:r>
          </w:p>
        </w:tc>
      </w:tr>
      <w:tr w:rsidR="00101D31" w:rsidRPr="00FD1453" w14:paraId="0EC2D468" w14:textId="77777777" w:rsidTr="70E9CA4F">
        <w:trPr>
          <w:trHeight w:val="111"/>
        </w:trPr>
        <w:tc>
          <w:tcPr>
            <w:tcW w:w="3525" w:type="dxa"/>
            <w:vMerge w:val="restart"/>
            <w:shd w:val="clear" w:color="auto" w:fill="FFE599" w:themeFill="accent4" w:themeFillTint="66"/>
          </w:tcPr>
          <w:p w14:paraId="4D7D3068" w14:textId="77777777" w:rsidR="00101D31" w:rsidRPr="00FD1453" w:rsidRDefault="00101D31" w:rsidP="008204CD">
            <w:pPr>
              <w:rPr>
                <w:rFonts w:ascii="Arial" w:eastAsia="Arial" w:hAnsi="Arial" w:cs="Arial"/>
                <w:szCs w:val="24"/>
              </w:rPr>
            </w:pPr>
            <w:r w:rsidRPr="00FD1453">
              <w:rPr>
                <w:rFonts w:ascii="Arial" w:eastAsia="Arial" w:hAnsi="Arial" w:cs="Arial"/>
                <w:szCs w:val="24"/>
              </w:rPr>
              <w:t>Learning Objectives</w:t>
            </w:r>
          </w:p>
          <w:p w14:paraId="56B6D22B" w14:textId="77777777" w:rsidR="00101D31" w:rsidRPr="00FD1453" w:rsidRDefault="00101D31" w:rsidP="008204CD">
            <w:pPr>
              <w:rPr>
                <w:rFonts w:ascii="Arial" w:eastAsia="Arial" w:hAnsi="Arial" w:cs="Arial"/>
                <w:szCs w:val="24"/>
              </w:rPr>
            </w:pPr>
            <w:r w:rsidRPr="00FD1453">
              <w:rPr>
                <w:rFonts w:ascii="Arial" w:eastAsia="Arial" w:hAnsi="Arial" w:cs="Arial"/>
                <w:szCs w:val="24"/>
              </w:rPr>
              <w:t>(</w:t>
            </w:r>
            <w:proofErr w:type="gramStart"/>
            <w:r w:rsidRPr="00FD1453">
              <w:rPr>
                <w:rFonts w:ascii="Arial" w:eastAsia="Arial" w:hAnsi="Arial" w:cs="Arial"/>
                <w:szCs w:val="24"/>
              </w:rPr>
              <w:t>including</w:t>
            </w:r>
            <w:proofErr w:type="gramEnd"/>
            <w:r w:rsidRPr="00FD1453">
              <w:rPr>
                <w:rFonts w:ascii="Arial" w:eastAsia="Arial" w:hAnsi="Arial" w:cs="Arial"/>
                <w:szCs w:val="24"/>
              </w:rPr>
              <w:t xml:space="preserve"> knowledge, skills, behaviour)</w:t>
            </w:r>
          </w:p>
        </w:tc>
        <w:tc>
          <w:tcPr>
            <w:tcW w:w="5491" w:type="dxa"/>
          </w:tcPr>
          <w:p w14:paraId="3EA9AF9C" w14:textId="02B3C348" w:rsidR="00101D31" w:rsidRPr="00FD1453" w:rsidRDefault="00B22AB7" w:rsidP="008204CD">
            <w:pPr>
              <w:rPr>
                <w:rFonts w:ascii="Arial" w:eastAsia="Arial" w:hAnsi="Arial" w:cs="Arial"/>
                <w:szCs w:val="24"/>
              </w:rPr>
            </w:pPr>
            <w:r w:rsidRPr="00FD1453">
              <w:rPr>
                <w:rFonts w:ascii="Arial" w:eastAsia="Arial" w:hAnsi="Arial" w:cs="Arial"/>
                <w:szCs w:val="24"/>
              </w:rPr>
              <w:t>Recognise the need for alternative fuel vehicles, focusing on Hybrid Electric Vehicles (HEV) and EV (Electric Vehicles)</w:t>
            </w:r>
          </w:p>
        </w:tc>
      </w:tr>
      <w:tr w:rsidR="00101D31" w:rsidRPr="00FD1453" w14:paraId="06EF69D1" w14:textId="77777777" w:rsidTr="70E9CA4F">
        <w:trPr>
          <w:trHeight w:val="111"/>
        </w:trPr>
        <w:tc>
          <w:tcPr>
            <w:tcW w:w="3525" w:type="dxa"/>
            <w:vMerge/>
          </w:tcPr>
          <w:p w14:paraId="635B605D" w14:textId="77777777" w:rsidR="00101D31" w:rsidRPr="00FD1453" w:rsidRDefault="00101D31" w:rsidP="008204CD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5491" w:type="dxa"/>
          </w:tcPr>
          <w:p w14:paraId="438CADAC" w14:textId="61617D6B" w:rsidR="00101D31" w:rsidRPr="00FD1453" w:rsidRDefault="00B22AB7" w:rsidP="008204CD">
            <w:pPr>
              <w:rPr>
                <w:rFonts w:ascii="Arial" w:eastAsia="Arial" w:hAnsi="Arial" w:cs="Arial"/>
                <w:szCs w:val="24"/>
              </w:rPr>
            </w:pPr>
            <w:r w:rsidRPr="00FD1453">
              <w:rPr>
                <w:rFonts w:ascii="Arial" w:eastAsia="Arial" w:hAnsi="Arial" w:cs="Arial"/>
                <w:szCs w:val="24"/>
              </w:rPr>
              <w:t>Identify safety signage relating to HEV/EV vehicle maintenance and repair</w:t>
            </w:r>
          </w:p>
        </w:tc>
      </w:tr>
      <w:tr w:rsidR="00101D31" w:rsidRPr="00FD1453" w14:paraId="48579840" w14:textId="77777777" w:rsidTr="70E9CA4F">
        <w:trPr>
          <w:trHeight w:val="111"/>
        </w:trPr>
        <w:tc>
          <w:tcPr>
            <w:tcW w:w="3525" w:type="dxa"/>
            <w:vMerge/>
          </w:tcPr>
          <w:p w14:paraId="29BB3199" w14:textId="77777777" w:rsidR="00101D31" w:rsidRPr="00FD1453" w:rsidRDefault="00101D31" w:rsidP="008204CD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5491" w:type="dxa"/>
          </w:tcPr>
          <w:p w14:paraId="0D6A76AE" w14:textId="11310E0E" w:rsidR="00101D31" w:rsidRPr="00FD1453" w:rsidRDefault="00B22AB7" w:rsidP="008204CD">
            <w:pPr>
              <w:rPr>
                <w:rFonts w:ascii="Arial" w:eastAsia="Arial" w:hAnsi="Arial" w:cs="Arial"/>
                <w:szCs w:val="24"/>
              </w:rPr>
            </w:pPr>
            <w:r w:rsidRPr="00FD1453">
              <w:rPr>
                <w:rFonts w:ascii="Arial" w:eastAsia="Arial" w:hAnsi="Arial" w:cs="Arial"/>
                <w:szCs w:val="24"/>
              </w:rPr>
              <w:t xml:space="preserve">Identify specialist tools and PPE utilised when undertaking </w:t>
            </w:r>
            <w:r w:rsidR="00513790" w:rsidRPr="00FD1453">
              <w:rPr>
                <w:rFonts w:ascii="Arial" w:eastAsia="Arial" w:hAnsi="Arial" w:cs="Arial"/>
                <w:szCs w:val="24"/>
              </w:rPr>
              <w:t>maintenance and repair tasks</w:t>
            </w:r>
          </w:p>
        </w:tc>
      </w:tr>
      <w:tr w:rsidR="00101D31" w:rsidRPr="00FD1453" w14:paraId="1220F162" w14:textId="77777777" w:rsidTr="70E9CA4F">
        <w:trPr>
          <w:trHeight w:val="111"/>
        </w:trPr>
        <w:tc>
          <w:tcPr>
            <w:tcW w:w="3525" w:type="dxa"/>
            <w:vMerge/>
          </w:tcPr>
          <w:p w14:paraId="63789B13" w14:textId="77777777" w:rsidR="00101D31" w:rsidRPr="00FD1453" w:rsidRDefault="00101D31" w:rsidP="008204CD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5491" w:type="dxa"/>
          </w:tcPr>
          <w:p w14:paraId="24E22137" w14:textId="030E308E" w:rsidR="00101D31" w:rsidRPr="00FD1453" w:rsidRDefault="00513790" w:rsidP="008204CD">
            <w:pPr>
              <w:rPr>
                <w:rFonts w:ascii="Arial" w:eastAsia="Arial" w:hAnsi="Arial" w:cs="Arial"/>
                <w:szCs w:val="24"/>
              </w:rPr>
            </w:pPr>
            <w:r w:rsidRPr="00FD1453">
              <w:rPr>
                <w:rFonts w:ascii="Arial" w:eastAsia="Arial" w:hAnsi="Arial" w:cs="Arial"/>
                <w:szCs w:val="24"/>
              </w:rPr>
              <w:t>Carry out a risk assessment of a work area designated to the repair of HEV/EV vehicles</w:t>
            </w:r>
          </w:p>
        </w:tc>
      </w:tr>
      <w:tr w:rsidR="00101D31" w:rsidRPr="00FD1453" w14:paraId="722C83CA" w14:textId="77777777" w:rsidTr="70E9CA4F">
        <w:trPr>
          <w:trHeight w:val="111"/>
        </w:trPr>
        <w:tc>
          <w:tcPr>
            <w:tcW w:w="3525" w:type="dxa"/>
            <w:vMerge/>
          </w:tcPr>
          <w:p w14:paraId="14D8EB23" w14:textId="77777777" w:rsidR="00101D31" w:rsidRPr="00FD1453" w:rsidRDefault="00101D31" w:rsidP="008204CD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5491" w:type="dxa"/>
          </w:tcPr>
          <w:p w14:paraId="60C14979" w14:textId="77777777" w:rsidR="00101D31" w:rsidRPr="00FD1453" w:rsidRDefault="00101D31" w:rsidP="008204CD">
            <w:pPr>
              <w:rPr>
                <w:rFonts w:ascii="Arial" w:eastAsia="Arial" w:hAnsi="Arial" w:cs="Arial"/>
                <w:szCs w:val="24"/>
              </w:rPr>
            </w:pPr>
          </w:p>
        </w:tc>
      </w:tr>
      <w:tr w:rsidR="00101D31" w:rsidRPr="00FD1453" w14:paraId="08502CD1" w14:textId="77777777" w:rsidTr="70E9CA4F">
        <w:tc>
          <w:tcPr>
            <w:tcW w:w="3525" w:type="dxa"/>
            <w:shd w:val="clear" w:color="auto" w:fill="FFE599" w:themeFill="accent4" w:themeFillTint="66"/>
          </w:tcPr>
          <w:p w14:paraId="30C8DE9C" w14:textId="77777777" w:rsidR="00101D31" w:rsidRPr="00FD1453" w:rsidRDefault="00101D31" w:rsidP="008204CD">
            <w:pPr>
              <w:rPr>
                <w:rFonts w:ascii="Arial" w:eastAsia="Arial" w:hAnsi="Arial" w:cs="Arial"/>
                <w:szCs w:val="24"/>
              </w:rPr>
            </w:pPr>
            <w:r w:rsidRPr="00FD1453">
              <w:rPr>
                <w:rFonts w:ascii="Arial" w:eastAsia="Arial" w:hAnsi="Arial" w:cs="Arial"/>
                <w:szCs w:val="24"/>
              </w:rPr>
              <w:t xml:space="preserve">Topic </w:t>
            </w:r>
          </w:p>
          <w:p w14:paraId="2510D4D3" w14:textId="77777777" w:rsidR="00101D31" w:rsidRPr="00FD1453" w:rsidRDefault="00101D31" w:rsidP="008204CD">
            <w:pPr>
              <w:rPr>
                <w:rFonts w:ascii="Arial" w:eastAsia="Arial" w:hAnsi="Arial" w:cs="Arial"/>
                <w:szCs w:val="24"/>
              </w:rPr>
            </w:pPr>
          </w:p>
          <w:p w14:paraId="11C16771" w14:textId="77777777" w:rsidR="00101D31" w:rsidRPr="00FD1453" w:rsidRDefault="00101D31" w:rsidP="008204CD">
            <w:pPr>
              <w:rPr>
                <w:rFonts w:ascii="Arial" w:eastAsia="Arial" w:hAnsi="Arial" w:cs="Arial"/>
                <w:szCs w:val="24"/>
              </w:rPr>
            </w:pPr>
          </w:p>
        </w:tc>
        <w:tc>
          <w:tcPr>
            <w:tcW w:w="5491" w:type="dxa"/>
          </w:tcPr>
          <w:p w14:paraId="3D4D1116" w14:textId="45707DD1" w:rsidR="00101D31" w:rsidRPr="00FD1453" w:rsidRDefault="00513790" w:rsidP="008204CD">
            <w:pPr>
              <w:rPr>
                <w:rFonts w:ascii="Arial" w:eastAsia="Arial" w:hAnsi="Arial" w:cs="Arial"/>
                <w:szCs w:val="24"/>
              </w:rPr>
            </w:pPr>
            <w:r w:rsidRPr="00FD1453">
              <w:rPr>
                <w:rFonts w:ascii="Arial" w:eastAsia="Arial" w:hAnsi="Arial" w:cs="Arial"/>
                <w:szCs w:val="24"/>
              </w:rPr>
              <w:t>Introduction to the necessary safety aspects that must be considered when carrying out maintenance and repair activities on vehicles with systems utilising high voltages.</w:t>
            </w:r>
          </w:p>
          <w:p w14:paraId="50953CF4" w14:textId="77777777" w:rsidR="00101D31" w:rsidRPr="00FD1453" w:rsidRDefault="00101D31" w:rsidP="008204CD">
            <w:pPr>
              <w:rPr>
                <w:rFonts w:ascii="Arial" w:eastAsia="Arial" w:hAnsi="Arial" w:cs="Arial"/>
                <w:szCs w:val="24"/>
              </w:rPr>
            </w:pPr>
          </w:p>
        </w:tc>
      </w:tr>
      <w:tr w:rsidR="00101D31" w:rsidRPr="00FD1453" w14:paraId="03FC2D1C" w14:textId="77777777" w:rsidTr="70E9CA4F">
        <w:trPr>
          <w:trHeight w:val="918"/>
        </w:trPr>
        <w:tc>
          <w:tcPr>
            <w:tcW w:w="3525" w:type="dxa"/>
            <w:shd w:val="clear" w:color="auto" w:fill="FFE599" w:themeFill="accent4" w:themeFillTint="66"/>
          </w:tcPr>
          <w:p w14:paraId="06D40F0B" w14:textId="77777777" w:rsidR="00101D31" w:rsidRPr="00FD1453" w:rsidRDefault="00101D31" w:rsidP="008204CD">
            <w:pPr>
              <w:rPr>
                <w:rFonts w:ascii="Arial" w:eastAsia="Arial" w:hAnsi="Arial" w:cs="Arial"/>
                <w:szCs w:val="24"/>
              </w:rPr>
            </w:pPr>
            <w:r w:rsidRPr="00FD1453">
              <w:rPr>
                <w:rFonts w:ascii="Arial" w:eastAsia="Arial" w:hAnsi="Arial" w:cs="Arial"/>
                <w:szCs w:val="24"/>
              </w:rPr>
              <w:t xml:space="preserve">Evidence-informed teaching and learning activities (in-person, blended, remote) </w:t>
            </w:r>
          </w:p>
          <w:p w14:paraId="1051C68E" w14:textId="77777777" w:rsidR="00101D31" w:rsidRPr="00FD1453" w:rsidRDefault="00101D31" w:rsidP="008204CD">
            <w:pPr>
              <w:rPr>
                <w:rFonts w:ascii="Arial" w:eastAsia="Arial" w:hAnsi="Arial" w:cs="Arial"/>
                <w:szCs w:val="24"/>
              </w:rPr>
            </w:pPr>
          </w:p>
          <w:p w14:paraId="2C3AF9D9" w14:textId="77777777" w:rsidR="00101D31" w:rsidRPr="00FD1453" w:rsidRDefault="00101D31" w:rsidP="008204CD">
            <w:pPr>
              <w:rPr>
                <w:rFonts w:ascii="Arial" w:eastAsia="Arial" w:hAnsi="Arial" w:cs="Arial"/>
                <w:szCs w:val="24"/>
              </w:rPr>
            </w:pPr>
          </w:p>
          <w:p w14:paraId="6D8FBF83" w14:textId="77777777" w:rsidR="00101D31" w:rsidRPr="00FD1453" w:rsidRDefault="00101D31" w:rsidP="008204CD">
            <w:pPr>
              <w:rPr>
                <w:rFonts w:ascii="Arial" w:eastAsia="Arial" w:hAnsi="Arial" w:cs="Arial"/>
                <w:szCs w:val="24"/>
              </w:rPr>
            </w:pPr>
          </w:p>
          <w:p w14:paraId="3EB301F2" w14:textId="77777777" w:rsidR="00101D31" w:rsidRPr="00FD1453" w:rsidRDefault="00101D31" w:rsidP="008204CD">
            <w:pPr>
              <w:rPr>
                <w:rFonts w:ascii="Arial" w:eastAsia="Arial" w:hAnsi="Arial" w:cs="Arial"/>
                <w:szCs w:val="24"/>
              </w:rPr>
            </w:pPr>
          </w:p>
        </w:tc>
        <w:tc>
          <w:tcPr>
            <w:tcW w:w="5491" w:type="dxa"/>
          </w:tcPr>
          <w:p w14:paraId="24CC74B8" w14:textId="587718DC" w:rsidR="005A223A" w:rsidRPr="00FD1453" w:rsidRDefault="005A223A" w:rsidP="005A223A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Arial" w:hAnsi="Arial" w:cs="Arial"/>
              </w:rPr>
            </w:pPr>
            <w:r w:rsidRPr="00FD1453">
              <w:rPr>
                <w:rStyle w:val="normaltextrun"/>
                <w:rFonts w:ascii="Arial" w:hAnsi="Arial" w:cs="Arial"/>
              </w:rPr>
              <w:t>Classroom based session guided by PowerPoint Presentation</w:t>
            </w:r>
          </w:p>
          <w:p w14:paraId="6C01A050" w14:textId="29C24723" w:rsidR="005A223A" w:rsidRPr="00FD1453" w:rsidRDefault="005A223A" w:rsidP="005A223A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Arial" w:hAnsi="Arial" w:cs="Arial"/>
              </w:rPr>
            </w:pPr>
            <w:r w:rsidRPr="00FD1453">
              <w:rPr>
                <w:rStyle w:val="normaltextrun"/>
                <w:rFonts w:ascii="Arial" w:hAnsi="Arial" w:cs="Arial"/>
              </w:rPr>
              <w:t>Group discussions</w:t>
            </w:r>
          </w:p>
          <w:p w14:paraId="38383CC6" w14:textId="3CD746C2" w:rsidR="005A223A" w:rsidRPr="00FD1453" w:rsidRDefault="005A223A" w:rsidP="005A223A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Arial" w:hAnsi="Arial" w:cs="Arial"/>
              </w:rPr>
            </w:pPr>
            <w:r w:rsidRPr="00FD1453">
              <w:rPr>
                <w:rStyle w:val="normaltextrun"/>
                <w:rFonts w:ascii="Arial" w:hAnsi="Arial" w:cs="Arial"/>
              </w:rPr>
              <w:t>Visual aids sourced from dismantled vehicles</w:t>
            </w:r>
          </w:p>
          <w:p w14:paraId="76408E28" w14:textId="5AF2E427" w:rsidR="005A223A" w:rsidRPr="00FD1453" w:rsidRDefault="005A223A" w:rsidP="005A223A">
            <w:pPr>
              <w:pStyle w:val="paragraph"/>
              <w:spacing w:before="0" w:beforeAutospacing="0" w:after="0" w:afterAutospacing="0"/>
              <w:textAlignment w:val="baseline"/>
              <w:rPr>
                <w:rFonts w:ascii="Arial" w:hAnsi="Arial" w:cs="Arial"/>
              </w:rPr>
            </w:pPr>
            <w:r w:rsidRPr="00FD1453">
              <w:rPr>
                <w:rStyle w:val="normaltextrun"/>
                <w:rFonts w:ascii="Arial" w:hAnsi="Arial" w:cs="Arial"/>
              </w:rPr>
              <w:t>Workshop based ICT</w:t>
            </w:r>
            <w:r w:rsidRPr="00FD1453">
              <w:rPr>
                <w:rStyle w:val="eop"/>
                <w:rFonts w:ascii="Arial" w:hAnsi="Arial" w:cs="Arial"/>
              </w:rPr>
              <w:t> (internet access)</w:t>
            </w:r>
          </w:p>
          <w:p w14:paraId="0746DFDC" w14:textId="097DBA4F" w:rsidR="005A223A" w:rsidRPr="00FD1453" w:rsidRDefault="005A223A" w:rsidP="005A223A">
            <w:pPr>
              <w:pStyle w:val="paragraph"/>
              <w:spacing w:before="0" w:beforeAutospacing="0" w:after="0" w:afterAutospacing="0"/>
              <w:textAlignment w:val="baseline"/>
              <w:rPr>
                <w:rFonts w:ascii="Arial" w:hAnsi="Arial" w:cs="Arial"/>
              </w:rPr>
            </w:pPr>
            <w:r w:rsidRPr="00FD1453">
              <w:rPr>
                <w:rStyle w:val="normaltextrun"/>
                <w:rFonts w:ascii="Arial" w:hAnsi="Arial" w:cs="Arial"/>
              </w:rPr>
              <w:t>Practical demonstration and practice activity (including risk assessment)</w:t>
            </w:r>
          </w:p>
          <w:p w14:paraId="4A4D8462" w14:textId="53105C18" w:rsidR="005A223A" w:rsidRPr="00FD1453" w:rsidRDefault="00B71603" w:rsidP="005A223A">
            <w:pPr>
              <w:pStyle w:val="paragraph"/>
              <w:spacing w:before="0" w:beforeAutospacing="0" w:after="0" w:afterAutospacing="0"/>
              <w:textAlignment w:val="baseline"/>
              <w:rPr>
                <w:rFonts w:ascii="Arial" w:hAnsi="Arial" w:cs="Arial"/>
              </w:rPr>
            </w:pPr>
            <w:r w:rsidRPr="00FD1453">
              <w:rPr>
                <w:rStyle w:val="normaltextrun"/>
                <w:rFonts w:ascii="Arial" w:hAnsi="Arial" w:cs="Arial"/>
              </w:rPr>
              <w:t xml:space="preserve">Specialist insulated </w:t>
            </w:r>
            <w:r w:rsidR="005A223A" w:rsidRPr="00FD1453">
              <w:rPr>
                <w:rStyle w:val="normaltextrun"/>
                <w:rFonts w:ascii="Arial" w:hAnsi="Arial" w:cs="Arial"/>
              </w:rPr>
              <w:t>tools</w:t>
            </w:r>
            <w:r w:rsidR="005A223A" w:rsidRPr="00FD1453">
              <w:rPr>
                <w:rStyle w:val="eop"/>
                <w:rFonts w:ascii="Arial" w:hAnsi="Arial" w:cs="Arial"/>
              </w:rPr>
              <w:t> </w:t>
            </w:r>
          </w:p>
          <w:p w14:paraId="65B53D9B" w14:textId="11ED3C53" w:rsidR="00101D31" w:rsidRPr="00FD1453" w:rsidRDefault="005A223A" w:rsidP="00B71603">
            <w:pPr>
              <w:pStyle w:val="paragraph"/>
              <w:spacing w:before="0" w:beforeAutospacing="0" w:after="0" w:afterAutospacing="0"/>
              <w:textAlignment w:val="baseline"/>
              <w:rPr>
                <w:rStyle w:val="eop"/>
                <w:rFonts w:ascii="Arial" w:hAnsi="Arial" w:cs="Arial"/>
              </w:rPr>
            </w:pPr>
            <w:r w:rsidRPr="00FD1453">
              <w:rPr>
                <w:rStyle w:val="normaltextrun"/>
                <w:rFonts w:ascii="Arial" w:hAnsi="Arial" w:cs="Arial"/>
              </w:rPr>
              <w:t xml:space="preserve">Suitable vehicle </w:t>
            </w:r>
            <w:r w:rsidR="00B71603" w:rsidRPr="00FD1453">
              <w:rPr>
                <w:rStyle w:val="normaltextrun"/>
                <w:rFonts w:ascii="Arial" w:hAnsi="Arial" w:cs="Arial"/>
              </w:rPr>
              <w:t xml:space="preserve">for </w:t>
            </w:r>
            <w:r w:rsidRPr="00FD1453">
              <w:rPr>
                <w:rStyle w:val="normaltextrun"/>
                <w:rFonts w:ascii="Arial" w:hAnsi="Arial" w:cs="Arial"/>
              </w:rPr>
              <w:t>demonstration activity</w:t>
            </w:r>
            <w:r w:rsidRPr="00FD1453">
              <w:rPr>
                <w:rStyle w:val="eop"/>
                <w:rFonts w:ascii="Arial" w:hAnsi="Arial" w:cs="Arial"/>
              </w:rPr>
              <w:t> </w:t>
            </w:r>
          </w:p>
          <w:p w14:paraId="750961DC" w14:textId="77777777" w:rsidR="00101D31" w:rsidRPr="00FD1453" w:rsidRDefault="00101D31" w:rsidP="001027D5">
            <w:pPr>
              <w:rPr>
                <w:rFonts w:ascii="Arial" w:eastAsia="Arial" w:hAnsi="Arial" w:cs="Arial"/>
                <w:szCs w:val="24"/>
              </w:rPr>
            </w:pPr>
          </w:p>
        </w:tc>
      </w:tr>
      <w:tr w:rsidR="00101D31" w:rsidRPr="00FD1453" w14:paraId="042B9B3B" w14:textId="77777777" w:rsidTr="70E9CA4F">
        <w:tc>
          <w:tcPr>
            <w:tcW w:w="3525" w:type="dxa"/>
            <w:shd w:val="clear" w:color="auto" w:fill="FFE599" w:themeFill="accent4" w:themeFillTint="66"/>
          </w:tcPr>
          <w:p w14:paraId="7C5B4C22" w14:textId="77777777" w:rsidR="00101D31" w:rsidRPr="00FD1453" w:rsidRDefault="00101D31" w:rsidP="008204CD">
            <w:pPr>
              <w:rPr>
                <w:rFonts w:ascii="Arial" w:eastAsia="Arial" w:hAnsi="Arial" w:cs="Arial"/>
                <w:szCs w:val="24"/>
              </w:rPr>
            </w:pPr>
            <w:r w:rsidRPr="00FD1453">
              <w:rPr>
                <w:rFonts w:ascii="Arial" w:eastAsia="Arial" w:hAnsi="Arial" w:cs="Arial"/>
                <w:szCs w:val="24"/>
              </w:rPr>
              <w:t>Assessment and checking for understanding/misconceptions</w:t>
            </w:r>
          </w:p>
          <w:p w14:paraId="5584A0B2" w14:textId="77777777" w:rsidR="00101D31" w:rsidRPr="00FD1453" w:rsidRDefault="00101D31" w:rsidP="008204CD">
            <w:pPr>
              <w:rPr>
                <w:rFonts w:ascii="Arial" w:eastAsia="Arial" w:hAnsi="Arial" w:cs="Arial"/>
                <w:szCs w:val="24"/>
              </w:rPr>
            </w:pPr>
            <w:r w:rsidRPr="00FD1453">
              <w:rPr>
                <w:rFonts w:ascii="Arial" w:eastAsia="Arial" w:hAnsi="Arial" w:cs="Arial"/>
                <w:szCs w:val="24"/>
              </w:rPr>
              <w:lastRenderedPageBreak/>
              <w:t xml:space="preserve">(e.g., questioning strategies, individual targets, feedback &amp; upgrading of work) </w:t>
            </w:r>
          </w:p>
        </w:tc>
        <w:tc>
          <w:tcPr>
            <w:tcW w:w="5491" w:type="dxa"/>
          </w:tcPr>
          <w:p w14:paraId="298A6482" w14:textId="77777777" w:rsidR="005A223A" w:rsidRPr="00FD1453" w:rsidRDefault="005A223A" w:rsidP="005A223A">
            <w:pPr>
              <w:pStyle w:val="paragraph"/>
              <w:spacing w:before="0" w:beforeAutospacing="0" w:after="0" w:afterAutospacing="0"/>
              <w:textAlignment w:val="baseline"/>
              <w:rPr>
                <w:rFonts w:ascii="Arial" w:hAnsi="Arial" w:cs="Arial"/>
              </w:rPr>
            </w:pPr>
            <w:r w:rsidRPr="00FD1453">
              <w:rPr>
                <w:rStyle w:val="normaltextrun"/>
                <w:rFonts w:ascii="Arial" w:hAnsi="Arial" w:cs="Arial"/>
                <w:color w:val="000000"/>
              </w:rPr>
              <w:lastRenderedPageBreak/>
              <w:t>Verbal Questioning (‘Cold-Calling’ and ‘Probing’).</w:t>
            </w:r>
            <w:r w:rsidRPr="00FD1453">
              <w:rPr>
                <w:rStyle w:val="eop"/>
                <w:rFonts w:ascii="Arial" w:hAnsi="Arial" w:cs="Arial"/>
                <w:color w:val="000000"/>
              </w:rPr>
              <w:t> </w:t>
            </w:r>
          </w:p>
          <w:p w14:paraId="3D3E8626" w14:textId="77777777" w:rsidR="005A223A" w:rsidRPr="00FD1453" w:rsidRDefault="005A223A" w:rsidP="005A223A">
            <w:pPr>
              <w:pStyle w:val="paragraph"/>
              <w:spacing w:before="0" w:beforeAutospacing="0" w:after="0" w:afterAutospacing="0"/>
              <w:textAlignment w:val="baseline"/>
              <w:rPr>
                <w:rFonts w:ascii="Arial" w:hAnsi="Arial" w:cs="Arial"/>
              </w:rPr>
            </w:pPr>
            <w:r w:rsidRPr="00FD1453">
              <w:rPr>
                <w:rStyle w:val="eop"/>
                <w:rFonts w:ascii="Arial" w:hAnsi="Arial" w:cs="Arial"/>
                <w:color w:val="000000"/>
              </w:rPr>
              <w:lastRenderedPageBreak/>
              <w:t> </w:t>
            </w:r>
          </w:p>
          <w:p w14:paraId="4246B79A" w14:textId="77777777" w:rsidR="00B71603" w:rsidRPr="00FD1453" w:rsidRDefault="005A223A" w:rsidP="005A223A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Arial" w:hAnsi="Arial" w:cs="Arial"/>
                <w:color w:val="000000"/>
              </w:rPr>
            </w:pPr>
            <w:r w:rsidRPr="00FD1453">
              <w:rPr>
                <w:rStyle w:val="normaltextrun"/>
                <w:rFonts w:ascii="Arial" w:hAnsi="Arial" w:cs="Arial"/>
                <w:color w:val="000000"/>
              </w:rPr>
              <w:t>Continue to check for misconceptions and provide feedback, re-teaching and providing more examples where necessary.</w:t>
            </w:r>
          </w:p>
          <w:p w14:paraId="15CCE443" w14:textId="77777777" w:rsidR="00B71603" w:rsidRPr="00FD1453" w:rsidRDefault="00B71603" w:rsidP="005A223A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Arial" w:hAnsi="Arial" w:cs="Arial"/>
                <w:color w:val="000000"/>
              </w:rPr>
            </w:pPr>
          </w:p>
          <w:p w14:paraId="7693A6FE" w14:textId="0D3BE502" w:rsidR="00101D31" w:rsidRPr="00FD1453" w:rsidRDefault="00B71603" w:rsidP="00B71603">
            <w:pPr>
              <w:pStyle w:val="paragraph"/>
              <w:spacing w:before="0" w:beforeAutospacing="0" w:after="0" w:afterAutospacing="0"/>
              <w:textAlignment w:val="baseline"/>
              <w:rPr>
                <w:rFonts w:ascii="Arial" w:eastAsia="Arial" w:hAnsi="Arial" w:cs="Arial"/>
              </w:rPr>
            </w:pPr>
            <w:r w:rsidRPr="00FD1453">
              <w:rPr>
                <w:rStyle w:val="normaltextrun"/>
                <w:rFonts w:ascii="Arial" w:hAnsi="Arial" w:cs="Arial"/>
                <w:color w:val="000000"/>
              </w:rPr>
              <w:t>Observation of activities carried out during practical task (workshop set up and risk assessment).</w:t>
            </w:r>
          </w:p>
          <w:p w14:paraId="197A4EBE" w14:textId="77777777" w:rsidR="00101D31" w:rsidRPr="00FD1453" w:rsidRDefault="00101D31" w:rsidP="008204CD">
            <w:pPr>
              <w:rPr>
                <w:rFonts w:ascii="Arial" w:eastAsia="Arial" w:hAnsi="Arial" w:cs="Arial"/>
                <w:szCs w:val="24"/>
              </w:rPr>
            </w:pPr>
          </w:p>
        </w:tc>
      </w:tr>
      <w:tr w:rsidR="00101D31" w:rsidRPr="00FD1453" w14:paraId="638C0D5D" w14:textId="77777777" w:rsidTr="70E9CA4F">
        <w:tc>
          <w:tcPr>
            <w:tcW w:w="3525" w:type="dxa"/>
            <w:shd w:val="clear" w:color="auto" w:fill="FFE599" w:themeFill="accent4" w:themeFillTint="66"/>
          </w:tcPr>
          <w:p w14:paraId="17EECF7F" w14:textId="77777777" w:rsidR="00101D31" w:rsidRPr="00FD1453" w:rsidRDefault="00101D31" w:rsidP="008204CD">
            <w:pPr>
              <w:rPr>
                <w:rFonts w:ascii="Arial" w:eastAsia="Arial" w:hAnsi="Arial" w:cs="Arial"/>
                <w:szCs w:val="24"/>
              </w:rPr>
            </w:pPr>
            <w:r w:rsidRPr="00FD1453">
              <w:rPr>
                <w:rFonts w:ascii="Arial" w:eastAsia="Arial" w:hAnsi="Arial" w:cs="Arial"/>
                <w:szCs w:val="24"/>
              </w:rPr>
              <w:lastRenderedPageBreak/>
              <w:t>Meeting and supporting learner needs</w:t>
            </w:r>
          </w:p>
          <w:p w14:paraId="3F9B034B" w14:textId="77777777" w:rsidR="00101D31" w:rsidRPr="00FD1453" w:rsidRDefault="00101D31" w:rsidP="008204CD">
            <w:pPr>
              <w:rPr>
                <w:rFonts w:ascii="Arial" w:eastAsia="Arial" w:hAnsi="Arial" w:cs="Arial"/>
                <w:szCs w:val="24"/>
              </w:rPr>
            </w:pPr>
          </w:p>
          <w:p w14:paraId="38DA2B04" w14:textId="77777777" w:rsidR="00101D31" w:rsidRPr="00FD1453" w:rsidRDefault="00101D31" w:rsidP="008204CD">
            <w:pPr>
              <w:rPr>
                <w:rFonts w:ascii="Arial" w:eastAsia="Arial" w:hAnsi="Arial" w:cs="Arial"/>
                <w:szCs w:val="24"/>
              </w:rPr>
            </w:pPr>
            <w:r w:rsidRPr="00FD1453">
              <w:rPr>
                <w:rFonts w:ascii="Arial" w:eastAsia="Arial" w:hAnsi="Arial" w:cs="Arial"/>
                <w:szCs w:val="24"/>
              </w:rPr>
              <w:t>(e.g., LSA activity, scaffolded practice, extension tasks)</w:t>
            </w:r>
          </w:p>
          <w:p w14:paraId="24B0F8F8" w14:textId="77777777" w:rsidR="00101D31" w:rsidRPr="00FD1453" w:rsidRDefault="00101D31" w:rsidP="008204CD">
            <w:pPr>
              <w:rPr>
                <w:rFonts w:ascii="Arial" w:eastAsia="Arial" w:hAnsi="Arial" w:cs="Arial"/>
                <w:szCs w:val="24"/>
              </w:rPr>
            </w:pPr>
            <w:r w:rsidRPr="00FD1453">
              <w:rPr>
                <w:rFonts w:ascii="Arial" w:eastAsia="Arial" w:hAnsi="Arial" w:cs="Arial"/>
                <w:szCs w:val="24"/>
              </w:rPr>
              <w:t xml:space="preserve"> </w:t>
            </w:r>
          </w:p>
        </w:tc>
        <w:tc>
          <w:tcPr>
            <w:tcW w:w="5491" w:type="dxa"/>
          </w:tcPr>
          <w:p w14:paraId="344C04A2" w14:textId="0E108DD1" w:rsidR="00101D31" w:rsidRPr="00FD1453" w:rsidRDefault="00370C8B" w:rsidP="008204CD">
            <w:pPr>
              <w:rPr>
                <w:rFonts w:ascii="Arial" w:eastAsia="Arial" w:hAnsi="Arial" w:cs="Arial"/>
                <w:szCs w:val="24"/>
              </w:rPr>
            </w:pPr>
            <w:r w:rsidRPr="00FD1453">
              <w:rPr>
                <w:rFonts w:ascii="Arial" w:eastAsia="Arial" w:hAnsi="Arial" w:cs="Arial"/>
                <w:szCs w:val="24"/>
              </w:rPr>
              <w:t>Initial assessment activities will be carried out via verbal questioning from the outset in conjunction with PowerPoint presentation.</w:t>
            </w:r>
          </w:p>
          <w:p w14:paraId="2C1D3915" w14:textId="7823B045" w:rsidR="00370C8B" w:rsidRPr="00FD1453" w:rsidRDefault="00370C8B" w:rsidP="008204CD">
            <w:pPr>
              <w:rPr>
                <w:rFonts w:ascii="Arial" w:eastAsia="Arial" w:hAnsi="Arial" w:cs="Arial"/>
                <w:szCs w:val="24"/>
              </w:rPr>
            </w:pPr>
          </w:p>
          <w:p w14:paraId="0C2E3883" w14:textId="3AC7B2CF" w:rsidR="00370C8B" w:rsidRPr="00FD1453" w:rsidRDefault="00370C8B" w:rsidP="008204CD">
            <w:pPr>
              <w:rPr>
                <w:rFonts w:ascii="Arial" w:eastAsia="Arial" w:hAnsi="Arial" w:cs="Arial"/>
                <w:szCs w:val="24"/>
              </w:rPr>
            </w:pPr>
            <w:r w:rsidRPr="00FD1453">
              <w:rPr>
                <w:rFonts w:ascii="Arial" w:eastAsia="Arial" w:hAnsi="Arial" w:cs="Arial"/>
                <w:szCs w:val="24"/>
              </w:rPr>
              <w:t>LSA support may be utilised for the organisational areas of note taking and work completion.</w:t>
            </w:r>
          </w:p>
          <w:p w14:paraId="6F7B4CF2" w14:textId="6843E0CA" w:rsidR="00370C8B" w:rsidRPr="00FD1453" w:rsidRDefault="00370C8B" w:rsidP="008204CD">
            <w:pPr>
              <w:rPr>
                <w:rFonts w:ascii="Arial" w:eastAsia="Arial" w:hAnsi="Arial" w:cs="Arial"/>
                <w:szCs w:val="24"/>
              </w:rPr>
            </w:pPr>
          </w:p>
          <w:p w14:paraId="6E05EA7A" w14:textId="77777777" w:rsidR="00101D31" w:rsidRPr="00FD1453" w:rsidRDefault="00370C8B" w:rsidP="00C91E51">
            <w:pPr>
              <w:rPr>
                <w:rFonts w:ascii="Arial" w:eastAsia="Arial" w:hAnsi="Arial" w:cs="Arial"/>
                <w:szCs w:val="24"/>
              </w:rPr>
            </w:pPr>
            <w:r w:rsidRPr="00FD1453">
              <w:rPr>
                <w:rFonts w:ascii="Arial" w:eastAsia="Arial" w:hAnsi="Arial" w:cs="Arial"/>
                <w:szCs w:val="24"/>
              </w:rPr>
              <w:t xml:space="preserve">The </w:t>
            </w:r>
            <w:proofErr w:type="spellStart"/>
            <w:r w:rsidRPr="00FD1453">
              <w:rPr>
                <w:rFonts w:ascii="Arial" w:eastAsia="Arial" w:hAnsi="Arial" w:cs="Arial"/>
                <w:szCs w:val="24"/>
              </w:rPr>
              <w:t>Electude</w:t>
            </w:r>
            <w:proofErr w:type="spellEnd"/>
            <w:r w:rsidRPr="00FD1453">
              <w:rPr>
                <w:rFonts w:ascii="Arial" w:eastAsia="Arial" w:hAnsi="Arial" w:cs="Arial"/>
                <w:szCs w:val="24"/>
              </w:rPr>
              <w:t xml:space="preserve"> platform that will be utilised during these sessions has numerous extension activities that can be</w:t>
            </w:r>
            <w:r w:rsidR="00C91E51" w:rsidRPr="00FD1453">
              <w:rPr>
                <w:rFonts w:ascii="Arial" w:eastAsia="Arial" w:hAnsi="Arial" w:cs="Arial"/>
                <w:szCs w:val="24"/>
              </w:rPr>
              <w:t xml:space="preserve"> employed.</w:t>
            </w:r>
          </w:p>
          <w:p w14:paraId="41AEA210" w14:textId="73931E7F" w:rsidR="00C91E51" w:rsidRPr="00FD1453" w:rsidRDefault="00C91E51" w:rsidP="00C91E51">
            <w:pPr>
              <w:rPr>
                <w:rFonts w:ascii="Arial" w:eastAsia="Arial" w:hAnsi="Arial" w:cs="Arial"/>
                <w:szCs w:val="24"/>
              </w:rPr>
            </w:pPr>
          </w:p>
        </w:tc>
      </w:tr>
      <w:tr w:rsidR="00101D31" w:rsidRPr="00FD1453" w14:paraId="69346574" w14:textId="77777777" w:rsidTr="70E9CA4F">
        <w:tc>
          <w:tcPr>
            <w:tcW w:w="3525" w:type="dxa"/>
            <w:shd w:val="clear" w:color="auto" w:fill="FFE599" w:themeFill="accent4" w:themeFillTint="66"/>
          </w:tcPr>
          <w:p w14:paraId="0EE9828D" w14:textId="1B71C3F7" w:rsidR="00101D31" w:rsidRPr="00FD1453" w:rsidRDefault="00101D31" w:rsidP="70E9CA4F">
            <w:pPr>
              <w:rPr>
                <w:rFonts w:ascii="Arial" w:eastAsia="Arial" w:hAnsi="Arial" w:cs="Arial"/>
              </w:rPr>
            </w:pPr>
            <w:r w:rsidRPr="70E9CA4F">
              <w:rPr>
                <w:rFonts w:ascii="Arial" w:eastAsia="Arial" w:hAnsi="Arial" w:cs="Arial"/>
              </w:rPr>
              <w:t>Professional and personal development</w:t>
            </w:r>
          </w:p>
          <w:p w14:paraId="2F4225ED" w14:textId="77777777" w:rsidR="00101D31" w:rsidRPr="00FD1453" w:rsidRDefault="00101D31" w:rsidP="008204CD">
            <w:pPr>
              <w:rPr>
                <w:rFonts w:ascii="Arial" w:eastAsia="Arial" w:hAnsi="Arial" w:cs="Arial"/>
                <w:szCs w:val="24"/>
              </w:rPr>
            </w:pPr>
          </w:p>
          <w:p w14:paraId="17B5D29C" w14:textId="77777777" w:rsidR="00101D31" w:rsidRPr="00FD1453" w:rsidRDefault="00101D31" w:rsidP="008204CD">
            <w:pPr>
              <w:rPr>
                <w:rFonts w:ascii="Arial" w:eastAsia="Arial" w:hAnsi="Arial" w:cs="Arial"/>
                <w:szCs w:val="24"/>
              </w:rPr>
            </w:pPr>
          </w:p>
          <w:p w14:paraId="355D7886" w14:textId="77777777" w:rsidR="00101D31" w:rsidRPr="00FD1453" w:rsidRDefault="00101D31" w:rsidP="008204CD">
            <w:pPr>
              <w:rPr>
                <w:rFonts w:ascii="Arial" w:eastAsia="Arial" w:hAnsi="Arial" w:cs="Arial"/>
                <w:szCs w:val="24"/>
              </w:rPr>
            </w:pPr>
          </w:p>
        </w:tc>
        <w:tc>
          <w:tcPr>
            <w:tcW w:w="5491" w:type="dxa"/>
          </w:tcPr>
          <w:p w14:paraId="06600541" w14:textId="3D936063" w:rsidR="00101D31" w:rsidRPr="00FD1453" w:rsidRDefault="00B71603" w:rsidP="008204CD">
            <w:pPr>
              <w:rPr>
                <w:rFonts w:ascii="Arial" w:eastAsia="Arial" w:hAnsi="Arial" w:cs="Arial"/>
                <w:szCs w:val="24"/>
              </w:rPr>
            </w:pPr>
            <w:r w:rsidRPr="00FD1453">
              <w:rPr>
                <w:rFonts w:ascii="Arial" w:eastAsia="Arial" w:hAnsi="Arial" w:cs="Arial"/>
                <w:szCs w:val="24"/>
              </w:rPr>
              <w:t xml:space="preserve">This series of sessions will introduce learners to current technologies that are in a stage of accelerated development due to government strategies and policies. Learners aiming to source employment in this field can utilise these sessions as the foundations to further study opportunities </w:t>
            </w:r>
            <w:r w:rsidR="00370C8B" w:rsidRPr="00FD1453">
              <w:rPr>
                <w:rFonts w:ascii="Arial" w:eastAsia="Arial" w:hAnsi="Arial" w:cs="Arial"/>
                <w:szCs w:val="24"/>
              </w:rPr>
              <w:t>in this innovative subject area.</w:t>
            </w:r>
          </w:p>
          <w:p w14:paraId="2CB65054" w14:textId="77777777" w:rsidR="00101D31" w:rsidRPr="00FD1453" w:rsidRDefault="00101D31" w:rsidP="008204CD">
            <w:pPr>
              <w:rPr>
                <w:rFonts w:ascii="Arial" w:eastAsia="Arial" w:hAnsi="Arial" w:cs="Arial"/>
                <w:szCs w:val="24"/>
              </w:rPr>
            </w:pPr>
          </w:p>
        </w:tc>
      </w:tr>
    </w:tbl>
    <w:p w14:paraId="1A250329" w14:textId="77777777" w:rsidR="00101D31" w:rsidRPr="00FD1453" w:rsidRDefault="00101D31" w:rsidP="00101D31">
      <w:pPr>
        <w:rPr>
          <w:rFonts w:ascii="Arial" w:hAnsi="Arial" w:cs="Arial"/>
          <w:szCs w:val="24"/>
        </w:rPr>
      </w:pPr>
    </w:p>
    <w:p w14:paraId="18F70494" w14:textId="77777777" w:rsidR="00101D31" w:rsidRPr="00FD1453" w:rsidRDefault="00101D31" w:rsidP="00101D31">
      <w:pPr>
        <w:rPr>
          <w:rFonts w:ascii="Arial" w:hAnsi="Arial" w:cs="Arial"/>
          <w:szCs w:val="24"/>
        </w:rPr>
      </w:pPr>
    </w:p>
    <w:p w14:paraId="7A0AD80B" w14:textId="77777777" w:rsidR="00B3193D" w:rsidRDefault="00B3193D" w:rsidP="00B3193D">
      <w:pPr>
        <w:rPr>
          <w:b/>
          <w:bCs/>
        </w:rPr>
      </w:pPr>
    </w:p>
    <w:p w14:paraId="0D0F25C5" w14:textId="53FBFC59" w:rsidR="00B3193D" w:rsidRDefault="00B3193D" w:rsidP="00B3193D">
      <w:pPr>
        <w:rPr>
          <w:b/>
          <w:bCs/>
        </w:rPr>
      </w:pPr>
    </w:p>
    <w:p w14:paraId="1928AF24" w14:textId="279097C0" w:rsidR="00B3193D" w:rsidRDefault="00B3193D" w:rsidP="00B3193D">
      <w:pPr>
        <w:rPr>
          <w:b/>
          <w:bCs/>
        </w:rPr>
      </w:pPr>
    </w:p>
    <w:p w14:paraId="7C354F13" w14:textId="59A7E3AC" w:rsidR="00B3193D" w:rsidRPr="008E3CFF" w:rsidRDefault="001027D5" w:rsidP="00B3193D">
      <w:pPr>
        <w:tabs>
          <w:tab w:val="left" w:pos="3470"/>
        </w:tabs>
        <w:rPr>
          <w:b/>
          <w:bCs/>
        </w:rPr>
      </w:pPr>
      <w:r w:rsidRPr="000D719E">
        <w:rPr>
          <w:rFonts w:ascii="Arial" w:hAnsi="Arial" w:cs="Arial"/>
          <w:noProof/>
          <w:szCs w:val="24"/>
          <w:lang w:eastAsia="en-GB"/>
        </w:rPr>
        <w:drawing>
          <wp:anchor distT="0" distB="0" distL="114300" distR="114300" simplePos="0" relativeHeight="251664384" behindDoc="0" locked="0" layoutInCell="1" allowOverlap="1" wp14:anchorId="257D8064" wp14:editId="35B42097">
            <wp:simplePos x="0" y="0"/>
            <wp:positionH relativeFrom="margin">
              <wp:posOffset>1165860</wp:posOffset>
            </wp:positionH>
            <wp:positionV relativeFrom="paragraph">
              <wp:posOffset>6350</wp:posOffset>
            </wp:positionV>
            <wp:extent cx="1835785" cy="488315"/>
            <wp:effectExtent l="0" t="0" r="5715" b="0"/>
            <wp:wrapSquare wrapText="bothSides"/>
            <wp:docPr id="3" name="Picture 3" descr="A picture containing shap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A picture containing shape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5785" cy="4883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3193D" w:rsidRPr="003465B4">
        <w:rPr>
          <w:noProof/>
        </w:rPr>
        <w:drawing>
          <wp:anchor distT="0" distB="0" distL="114300" distR="114300" simplePos="0" relativeHeight="251659264" behindDoc="1" locked="0" layoutInCell="1" allowOverlap="1" wp14:anchorId="7BD44A0D" wp14:editId="1A29BC34">
            <wp:simplePos x="0" y="0"/>
            <wp:positionH relativeFrom="margin">
              <wp:posOffset>4358640</wp:posOffset>
            </wp:positionH>
            <wp:positionV relativeFrom="paragraph">
              <wp:posOffset>53975</wp:posOffset>
            </wp:positionV>
            <wp:extent cx="1518285" cy="798830"/>
            <wp:effectExtent l="0" t="0" r="5715" b="1270"/>
            <wp:wrapTight wrapText="bothSides">
              <wp:wrapPolygon edited="0">
                <wp:start x="0" y="0"/>
                <wp:lineTo x="0" y="21119"/>
                <wp:lineTo x="21410" y="21119"/>
                <wp:lineTo x="21410" y="0"/>
                <wp:lineTo x="0" y="0"/>
              </wp:wrapPolygon>
            </wp:wrapTight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8285" cy="798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3193D" w:rsidRPr="009D7B45">
        <w:rPr>
          <w:b/>
          <w:bCs/>
          <w:noProof/>
        </w:rPr>
        <mc:AlternateContent>
          <mc:Choice Requires="wps">
            <w:drawing>
              <wp:anchor distT="45720" distB="45720" distL="114300" distR="114300" simplePos="0" relativeHeight="251662336" behindDoc="0" locked="0" layoutInCell="1" allowOverlap="1" wp14:anchorId="4E25C485" wp14:editId="19F113E9">
                <wp:simplePos x="0" y="0"/>
                <wp:positionH relativeFrom="column">
                  <wp:posOffset>3352800</wp:posOffset>
                </wp:positionH>
                <wp:positionV relativeFrom="paragraph">
                  <wp:posOffset>13335</wp:posOffset>
                </wp:positionV>
                <wp:extent cx="1047750" cy="514350"/>
                <wp:effectExtent l="0" t="0" r="0" b="0"/>
                <wp:wrapSquare wrapText="bothSides"/>
                <wp:docPr id="10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47750" cy="514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7BEFE5E" w14:textId="77777777" w:rsidR="00B3193D" w:rsidRPr="009D7B45" w:rsidRDefault="00B3193D" w:rsidP="00B3193D">
                            <w:pPr>
                              <w:rPr>
                                <w:b/>
                                <w:bCs/>
                              </w:rPr>
                            </w:pPr>
                            <w:r w:rsidRPr="009D7B45">
                              <w:rPr>
                                <w:b/>
                                <w:bCs/>
                              </w:rPr>
                              <w:t>FUNDED BY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E25C485"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26" type="#_x0000_t202" style="position:absolute;margin-left:264pt;margin-top:1.05pt;width:82.5pt;height:40.5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" stroked="f">
                <v:textbox>
                  <w:txbxContent>
                    <w:p w14:paraId="57BEFE5E" w14:textId="77777777" w:rsidR="00B3193D" w:rsidRPr="009D7B45" w:rsidRDefault="00B3193D" w:rsidP="00B3193D">
                      <w:pPr>
                        <w:rPr>
                          <w:b/>
                          <w:bCs/>
                        </w:rPr>
                      </w:pPr>
                      <w:r w:rsidRPr="009D7B45">
                        <w:rPr>
                          <w:b/>
                          <w:bCs/>
                        </w:rPr>
                        <w:t>FUNDED BY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B3193D" w:rsidRPr="009D7B45">
        <w:rPr>
          <w:b/>
          <w:bCs/>
        </w:rPr>
        <w:t>PRODUCED</w:t>
      </w:r>
      <w:r w:rsidR="00B3193D">
        <w:rPr>
          <w:b/>
          <w:bCs/>
        </w:rPr>
        <w:t xml:space="preserve"> </w:t>
      </w:r>
      <w:r w:rsidR="00B3193D" w:rsidRPr="009D7B45">
        <w:rPr>
          <w:b/>
          <w:bCs/>
        </w:rPr>
        <w:t>BY</w:t>
      </w:r>
      <w:r w:rsidR="00B3193D">
        <w:rPr>
          <w:b/>
          <w:bCs/>
        </w:rPr>
        <w:t xml:space="preserve">  </w:t>
      </w:r>
      <w:r w:rsidR="00B3193D" w:rsidRPr="009D7B45">
        <w:rPr>
          <w:b/>
          <w:bCs/>
        </w:rPr>
        <w:t xml:space="preserve">                                                                               </w:t>
      </w:r>
    </w:p>
    <w:p w14:paraId="2427739B" w14:textId="18181D08" w:rsidR="00B3193D" w:rsidRPr="003223E8" w:rsidRDefault="00B3193D" w:rsidP="00B3193D">
      <w:pPr>
        <w:rPr>
          <w:b/>
          <w:bCs/>
        </w:rPr>
      </w:pPr>
    </w:p>
    <w:p w14:paraId="188AC3C6" w14:textId="55A8EF3D" w:rsidR="00B3193D" w:rsidRDefault="00B3193D" w:rsidP="00B3193D"/>
    <w:p w14:paraId="1E853AD4" w14:textId="79B4AA7C" w:rsidR="00B3193D" w:rsidRDefault="00B3193D" w:rsidP="00B3193D"/>
    <w:p w14:paraId="782E9DD2" w14:textId="4CEED7E4" w:rsidR="00B3193D" w:rsidRDefault="001027D5" w:rsidP="00B3193D">
      <w:r w:rsidRPr="009D7B45">
        <w:rPr>
          <w:noProof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6758B8A8" wp14:editId="51260892">
                <wp:simplePos x="0" y="0"/>
                <wp:positionH relativeFrom="column">
                  <wp:posOffset>1060450</wp:posOffset>
                </wp:positionH>
                <wp:positionV relativeFrom="paragraph">
                  <wp:posOffset>111760</wp:posOffset>
                </wp:positionV>
                <wp:extent cx="2292350" cy="814070"/>
                <wp:effectExtent l="0" t="0" r="0" b="5080"/>
                <wp:wrapSquare wrapText="bothSides"/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92350" cy="8140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F02AEE0" w14:textId="1C222BC6" w:rsidR="00B3193D" w:rsidRPr="00B3193D" w:rsidRDefault="00B3193D" w:rsidP="00B3193D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B3193D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South Devon College</w:t>
                            </w:r>
                            <w:r w:rsidRPr="00B3193D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 has produced this resource on behalf of the Education and Training Foundation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758B8A8" id="Text Box 2" o:spid="_x0000_s1027" type="#_x0000_t202" style="position:absolute;margin-left:83.5pt;margin-top:8.8pt;width:180.5pt;height:64.1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" stroked="f">
                <v:textbox>
                  <w:txbxContent>
                    <w:p w14:paraId="3F02AEE0" w14:textId="1C222BC6" w:rsidR="00B3193D" w:rsidRPr="00B3193D" w:rsidRDefault="00B3193D" w:rsidP="00B3193D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B3193D">
                        <w:rPr>
                          <w:rFonts w:ascii="Arial" w:hAnsi="Arial" w:cs="Arial"/>
                          <w:sz w:val="20"/>
                          <w:szCs w:val="20"/>
                        </w:rPr>
                        <w:t>South Devon College</w:t>
                      </w:r>
                      <w:r w:rsidRPr="00B3193D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has produced this resource on behalf of the Education and Training Foundation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2F697415" w14:textId="77777777" w:rsidR="00B3193D" w:rsidRDefault="00B3193D" w:rsidP="00B3193D">
      <w:r w:rsidRPr="009D7B45">
        <w:rPr>
          <w:noProof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50959335" wp14:editId="1A3B146C">
                <wp:simplePos x="0" y="0"/>
                <wp:positionH relativeFrom="column">
                  <wp:posOffset>4301490</wp:posOffset>
                </wp:positionH>
                <wp:positionV relativeFrom="paragraph">
                  <wp:posOffset>5080</wp:posOffset>
                </wp:positionV>
                <wp:extent cx="2076450" cy="552450"/>
                <wp:effectExtent l="0" t="0" r="0" b="0"/>
                <wp:wrapSquare wrapText="bothSides"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76450" cy="552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C60A08" w14:textId="77777777" w:rsidR="00B3193D" w:rsidRPr="00B3193D" w:rsidRDefault="00B3193D" w:rsidP="00B3193D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B3193D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This programme is funded by </w:t>
                            </w:r>
                          </w:p>
                          <w:p w14:paraId="7A7BB4E3" w14:textId="77777777" w:rsidR="00B3193D" w:rsidRPr="00B3193D" w:rsidRDefault="00B3193D" w:rsidP="00B3193D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B3193D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the Department for Education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0959335" id="_x0000_s1028" type="#_x0000_t202" style="position:absolute;margin-left:338.7pt;margin-top:.4pt;width:163.5pt;height:43.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" stroked="f">
                <v:textbox>
                  <w:txbxContent>
                    <w:p w14:paraId="5AC60A08" w14:textId="77777777" w:rsidR="00B3193D" w:rsidRPr="00B3193D" w:rsidRDefault="00B3193D" w:rsidP="00B3193D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B3193D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This programme is funded by </w:t>
                      </w:r>
                    </w:p>
                    <w:p w14:paraId="7A7BB4E3" w14:textId="77777777" w:rsidR="00B3193D" w:rsidRPr="00B3193D" w:rsidRDefault="00B3193D" w:rsidP="00B3193D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B3193D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the Department for Education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7B970797" w14:textId="53136F87" w:rsidR="00B3193D" w:rsidRDefault="00B3193D" w:rsidP="00B3193D"/>
    <w:p w14:paraId="6C0B345F" w14:textId="77777777" w:rsidR="00B3193D" w:rsidRDefault="00B3193D" w:rsidP="00B3193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096A02AD" w14:textId="77777777" w:rsidR="00101D31" w:rsidRPr="00FD1453" w:rsidRDefault="00101D31">
      <w:pPr>
        <w:rPr>
          <w:rFonts w:ascii="Arial" w:hAnsi="Arial" w:cs="Arial"/>
          <w:szCs w:val="24"/>
        </w:rPr>
      </w:pPr>
    </w:p>
    <w:sectPr w:rsidR="00101D31" w:rsidRPr="00FD1453" w:rsidSect="007602E2">
      <w:headerReference w:type="default" r:id="rId13"/>
      <w:footerReference w:type="default" r:id="rId14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4E5653" w14:textId="77777777" w:rsidR="00C94784" w:rsidRDefault="00C94784" w:rsidP="0019770E">
      <w:pPr>
        <w:spacing w:line="240" w:lineRule="auto"/>
      </w:pPr>
      <w:r>
        <w:separator/>
      </w:r>
    </w:p>
  </w:endnote>
  <w:endnote w:type="continuationSeparator" w:id="0">
    <w:p w14:paraId="346E8A7D" w14:textId="77777777" w:rsidR="00C94784" w:rsidRDefault="00C94784" w:rsidP="0019770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1281E7" w14:textId="166682E0" w:rsidR="00FD1453" w:rsidRPr="00B3193D" w:rsidRDefault="00FD1453">
    <w:pPr>
      <w:pStyle w:val="Footer"/>
      <w:rPr>
        <w:rFonts w:ascii="Arial" w:hAnsi="Arial" w:cs="Arial"/>
      </w:rPr>
    </w:pPr>
    <w:r w:rsidRPr="00B3193D">
      <w:rPr>
        <w:rFonts w:ascii="Arial" w:hAnsi="Arial" w:cs="Arial"/>
        <w:sz w:val="20"/>
        <w:szCs w:val="20"/>
      </w:rPr>
      <w:t>South Devon College is delivering this programme on behalf of the Education and Training Foundation. This programme is funded by the Department for Education.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8C67F9" w14:textId="77777777" w:rsidR="00C94784" w:rsidRDefault="00C94784" w:rsidP="0019770E">
      <w:pPr>
        <w:spacing w:line="240" w:lineRule="auto"/>
      </w:pPr>
      <w:r>
        <w:separator/>
      </w:r>
    </w:p>
  </w:footnote>
  <w:footnote w:type="continuationSeparator" w:id="0">
    <w:p w14:paraId="1A9E61B9" w14:textId="77777777" w:rsidR="00C94784" w:rsidRDefault="00C94784" w:rsidP="0019770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ABC9D7" w14:textId="61EB170D" w:rsidR="00120D46" w:rsidRDefault="00F228C8" w:rsidP="00120D46">
    <w:pPr>
      <w:rPr>
        <w:rFonts w:ascii="Arial" w:eastAsia="Arial" w:hAnsi="Arial" w:cs="Arial"/>
        <w:b/>
        <w:bCs/>
      </w:rPr>
    </w:pPr>
    <w:r w:rsidRPr="136DC603">
      <w:rPr>
        <w:rFonts w:ascii="Arial" w:eastAsia="Arial" w:hAnsi="Arial" w:cs="Arial"/>
        <w:b/>
        <w:bCs/>
      </w:rPr>
      <w:t xml:space="preserve">      </w:t>
    </w:r>
  </w:p>
  <w:p w14:paraId="43A77D72" w14:textId="693E31F2" w:rsidR="00FD1453" w:rsidRDefault="00FD1453" w:rsidP="00120D46">
    <w:pPr>
      <w:rPr>
        <w:rFonts w:ascii="Arial" w:eastAsia="Arial" w:hAnsi="Arial" w:cs="Arial"/>
        <w:b/>
        <w:bCs/>
      </w:rPr>
    </w:pPr>
  </w:p>
  <w:p w14:paraId="70C7356F" w14:textId="3E72BD92" w:rsidR="00FD1453" w:rsidRDefault="00FD1453" w:rsidP="00120D46">
    <w:pPr>
      <w:rPr>
        <w:rFonts w:ascii="Arial" w:eastAsia="Arial" w:hAnsi="Arial" w:cs="Arial"/>
        <w:b/>
        <w:bCs/>
      </w:rPr>
    </w:pPr>
  </w:p>
  <w:p w14:paraId="056BF8EE" w14:textId="42DC6A95" w:rsidR="00FD1453" w:rsidRDefault="00FD1453" w:rsidP="00120D46">
    <w:pPr>
      <w:rPr>
        <w:rFonts w:ascii="Arial" w:eastAsia="Arial" w:hAnsi="Arial" w:cs="Arial"/>
        <w:b/>
        <w:bCs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1D31"/>
    <w:rsid w:val="00101D31"/>
    <w:rsid w:val="001027D5"/>
    <w:rsid w:val="0019770E"/>
    <w:rsid w:val="00336319"/>
    <w:rsid w:val="00370C8B"/>
    <w:rsid w:val="00513790"/>
    <w:rsid w:val="00563CFD"/>
    <w:rsid w:val="005A223A"/>
    <w:rsid w:val="00B22AB7"/>
    <w:rsid w:val="00B3193D"/>
    <w:rsid w:val="00B71603"/>
    <w:rsid w:val="00B80CF2"/>
    <w:rsid w:val="00BC52C3"/>
    <w:rsid w:val="00C91E51"/>
    <w:rsid w:val="00C94784"/>
    <w:rsid w:val="00F228C8"/>
    <w:rsid w:val="00FD1453"/>
    <w:rsid w:val="460056A8"/>
    <w:rsid w:val="5E00DCE5"/>
    <w:rsid w:val="70E9C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BE9F90D"/>
  <w15:chartTrackingRefBased/>
  <w15:docId w15:val="{2D905067-555F-4BEC-8B54-299C9FB22B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01D31"/>
    <w:pPr>
      <w:spacing w:after="0" w:line="276" w:lineRule="auto"/>
    </w:pPr>
    <w:rPr>
      <w:rFonts w:ascii="Trebuchet MS" w:hAnsi="Trebuchet MS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01D31"/>
    <w:pPr>
      <w:spacing w:after="0" w:line="240" w:lineRule="auto"/>
    </w:pPr>
    <w:rPr>
      <w:rFonts w:ascii="Trebuchet MS" w:hAnsi="Trebuchet MS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101D31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01D31"/>
    <w:rPr>
      <w:rFonts w:ascii="Trebuchet MS" w:hAnsi="Trebuchet MS"/>
      <w:sz w:val="24"/>
    </w:rPr>
  </w:style>
  <w:style w:type="character" w:styleId="Hyperlink">
    <w:name w:val="Hyperlink"/>
    <w:basedOn w:val="DefaultParagraphFont"/>
    <w:uiPriority w:val="99"/>
    <w:unhideWhenUsed/>
    <w:rsid w:val="00101D31"/>
    <w:rPr>
      <w:color w:val="0563C1" w:themeColor="hyperlink"/>
      <w:u w:val="single"/>
    </w:rPr>
  </w:style>
  <w:style w:type="paragraph" w:styleId="Footer">
    <w:name w:val="footer"/>
    <w:basedOn w:val="Normal"/>
    <w:link w:val="FooterChar"/>
    <w:uiPriority w:val="99"/>
    <w:unhideWhenUsed/>
    <w:rsid w:val="0019770E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9770E"/>
    <w:rPr>
      <w:rFonts w:ascii="Trebuchet MS" w:hAnsi="Trebuchet MS"/>
      <w:sz w:val="24"/>
    </w:rPr>
  </w:style>
  <w:style w:type="paragraph" w:customStyle="1" w:styleId="paragraph">
    <w:name w:val="paragraph"/>
    <w:basedOn w:val="Normal"/>
    <w:rsid w:val="005A22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Cs w:val="24"/>
      <w:lang w:eastAsia="en-GB"/>
    </w:rPr>
  </w:style>
  <w:style w:type="character" w:customStyle="1" w:styleId="normaltextrun">
    <w:name w:val="normaltextrun"/>
    <w:basedOn w:val="DefaultParagraphFont"/>
    <w:rsid w:val="005A223A"/>
  </w:style>
  <w:style w:type="character" w:customStyle="1" w:styleId="eop">
    <w:name w:val="eop"/>
    <w:basedOn w:val="DefaultParagraphFont"/>
    <w:rsid w:val="005A22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121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916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879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069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50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97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37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628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854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040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05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9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image" Target="media/image4.emf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99cf144-4eb2-4910-9a88-c8d0ce72bbfd">
      <Terms xmlns="http://schemas.microsoft.com/office/infopath/2007/PartnerControls"/>
    </lcf76f155ced4ddcb4097134ff3c332f>
    <TaxCatchAll xmlns="a75230e0-234e-44fc-a46b-fcfdfca8ad4b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F881A016B10084995EF93CBCB18F51C" ma:contentTypeVersion="16" ma:contentTypeDescription="Create a new document." ma:contentTypeScope="" ma:versionID="0f627ac8ac796d0912ca7dfbd8a8a9aa">
  <xsd:schema xmlns:xsd="http://www.w3.org/2001/XMLSchema" xmlns:xs="http://www.w3.org/2001/XMLSchema" xmlns:p="http://schemas.microsoft.com/office/2006/metadata/properties" xmlns:ns2="b99cf144-4eb2-4910-9a88-c8d0ce72bbfd" xmlns:ns3="a75230e0-234e-44fc-a46b-fcfdfca8ad4b" targetNamespace="http://schemas.microsoft.com/office/2006/metadata/properties" ma:root="true" ma:fieldsID="aa06230f52e8ad95caf0184dcb1ba937" ns2:_="" ns3:_="">
    <xsd:import namespace="b99cf144-4eb2-4910-9a88-c8d0ce72bbfd"/>
    <xsd:import namespace="a75230e0-234e-44fc-a46b-fcfdfca8ad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9cf144-4eb2-4910-9a88-c8d0ce72bbf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20cda56a-0d36-40e2-ad5d-df46f41119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5230e0-234e-44fc-a46b-fcfdfca8ad4b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a57b629d-5dce-4b34-ab1a-52e3d0ef0cee}" ma:internalName="TaxCatchAll" ma:showField="CatchAllData" ma:web="a75230e0-234e-44fc-a46b-fcfdfca8ad4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E672183-A676-4ECA-A0D4-411655D3A90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1E83026-A1B0-4969-BD7E-F4E75A96EE66}">
  <ds:schemaRefs>
    <ds:schemaRef ds:uri="http://www.w3.org/XML/1998/namespace"/>
    <ds:schemaRef ds:uri="2847a094-2edf-4950-a853-13ec668231ed"/>
    <ds:schemaRef ds:uri="http://schemas.microsoft.com/office/2006/metadata/properties"/>
    <ds:schemaRef ds:uri="http://purl.org/dc/dcmitype/"/>
    <ds:schemaRef ds:uri="http://purl.org/dc/elements/1.1/"/>
    <ds:schemaRef ds:uri="http://schemas.microsoft.com/office/infopath/2007/PartnerControls"/>
    <ds:schemaRef ds:uri="http://schemas.microsoft.com/office/2006/documentManagement/types"/>
    <ds:schemaRef ds:uri="http://schemas.openxmlformats.org/package/2006/metadata/core-properties"/>
    <ds:schemaRef ds:uri="414d2ded-29cc-4abd-a1df-c646721ce55b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B0FC8F0F-2B43-4A4D-811D-A21132388FA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397</Words>
  <Characters>2269</Characters>
  <Application>Microsoft Office Word</Application>
  <DocSecurity>0</DocSecurity>
  <Lines>18</Lines>
  <Paragraphs>5</Paragraphs>
  <ScaleCrop>false</ScaleCrop>
  <Company/>
  <LinksUpToDate>false</LinksUpToDate>
  <CharactersWithSpaces>2661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Nicky Hawkins</dc:creator>
  <cp:keywords/>
  <dc:description/>
  <cp:lastModifiedBy>Cat Uren</cp:lastModifiedBy>
  <cp:revision>7</cp:revision>
  <dcterms:created xsi:type="dcterms:W3CDTF">2022-05-20T09:10:00Z</dcterms:created>
  <dcterms:modified xsi:type="dcterms:W3CDTF">2022-10-17T16:41:00Z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0x010100BF881A016B10084995EF93CBCB18F51C</vt:lpwstr>
  </property>
  <property fmtid="{D5CDD505-2E9C-101B-9397-08002B2CF9AE}" pid="3" name="MediaServiceImageTags">
    <vt:lpwstr/>
  </property>
</Properties>
</file>